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0F" w:rsidRPr="0068710F" w:rsidRDefault="0068710F" w:rsidP="0068710F">
      <w:pPr>
        <w:jc w:val="center"/>
        <w:rPr>
          <w:rFonts w:hint="eastAsia"/>
          <w:b/>
          <w:sz w:val="22"/>
        </w:rPr>
      </w:pPr>
      <w:r w:rsidRPr="0068710F">
        <w:rPr>
          <w:rFonts w:hint="eastAsia"/>
          <w:b/>
          <w:sz w:val="22"/>
        </w:rPr>
        <w:t>意大利语专业阅读书目及要求</w:t>
      </w:r>
    </w:p>
    <w:p w:rsidR="0068710F" w:rsidRDefault="0068710F" w:rsidP="0068710F">
      <w:pPr>
        <w:rPr>
          <w:rFonts w:hint="eastAsia"/>
        </w:rPr>
      </w:pPr>
    </w:p>
    <w:p w:rsidR="0068710F" w:rsidRPr="0068710F" w:rsidRDefault="0068710F" w:rsidP="0068710F">
      <w:pPr>
        <w:rPr>
          <w:rFonts w:hint="eastAsia"/>
          <w:b/>
        </w:rPr>
      </w:pPr>
      <w:r w:rsidRPr="0068710F">
        <w:rPr>
          <w:rFonts w:hint="eastAsia"/>
          <w:b/>
        </w:rPr>
        <w:t>1</w:t>
      </w:r>
      <w:r w:rsidRPr="0068710F">
        <w:rPr>
          <w:rFonts w:hint="eastAsia"/>
          <w:b/>
        </w:rPr>
        <w:t>，意大利文化，朱龙华著，上海社会科学院出版社</w:t>
      </w:r>
    </w:p>
    <w:p w:rsidR="0068710F" w:rsidRDefault="0068710F" w:rsidP="0068710F">
      <w:pPr>
        <w:rPr>
          <w:rFonts w:hint="eastAsia"/>
        </w:rPr>
      </w:pPr>
      <w:r>
        <w:rPr>
          <w:rFonts w:hint="eastAsia"/>
        </w:rPr>
        <w:t>要求：通读全书正文部分，对意大利历史和文化有比较系统和全面的了解，并能精炼回答以下问题：</w:t>
      </w:r>
    </w:p>
    <w:p w:rsidR="0068710F" w:rsidRDefault="0068710F" w:rsidP="0068710F">
      <w:pPr>
        <w:rPr>
          <w:rFonts w:hint="eastAsia"/>
        </w:rPr>
      </w:pPr>
      <w:r>
        <w:rPr>
          <w:rFonts w:hint="eastAsia"/>
        </w:rPr>
        <w:t>1</w:t>
      </w:r>
      <w:r>
        <w:rPr>
          <w:rFonts w:hint="eastAsia"/>
        </w:rPr>
        <w:t>）意大利文化是如何起源的？意大利古典文化的基本构成要素有哪些？</w:t>
      </w:r>
    </w:p>
    <w:p w:rsidR="0068710F" w:rsidRDefault="0068710F" w:rsidP="0068710F">
      <w:pPr>
        <w:rPr>
          <w:rFonts w:hint="eastAsia"/>
        </w:rPr>
      </w:pPr>
      <w:r>
        <w:rPr>
          <w:rFonts w:hint="eastAsia"/>
        </w:rPr>
        <w:t>2</w:t>
      </w:r>
      <w:r>
        <w:rPr>
          <w:rFonts w:hint="eastAsia"/>
        </w:rPr>
        <w:t>）为什么说意大利文化对西方文化的形成和发展影响巨大？</w:t>
      </w:r>
    </w:p>
    <w:p w:rsidR="0068710F" w:rsidRDefault="0068710F" w:rsidP="0068710F">
      <w:pPr>
        <w:rPr>
          <w:rFonts w:hint="eastAsia"/>
        </w:rPr>
      </w:pPr>
      <w:r>
        <w:rPr>
          <w:rFonts w:hint="eastAsia"/>
        </w:rPr>
        <w:t>3</w:t>
      </w:r>
      <w:r>
        <w:rPr>
          <w:rFonts w:hint="eastAsia"/>
        </w:rPr>
        <w:t>）意大利文化在西方古典文化、中世纪文化和近现代文化中的突出贡献主要有哪些？</w:t>
      </w:r>
    </w:p>
    <w:p w:rsidR="0068710F" w:rsidRDefault="0068710F" w:rsidP="0068710F"/>
    <w:p w:rsidR="0068710F" w:rsidRPr="0068710F" w:rsidRDefault="0068710F" w:rsidP="0068710F">
      <w:pPr>
        <w:rPr>
          <w:rFonts w:hint="eastAsia"/>
          <w:b/>
        </w:rPr>
      </w:pPr>
      <w:r w:rsidRPr="0068710F">
        <w:rPr>
          <w:rFonts w:hint="eastAsia"/>
          <w:b/>
        </w:rPr>
        <w:t>2</w:t>
      </w:r>
      <w:r w:rsidRPr="0068710F">
        <w:rPr>
          <w:rFonts w:hint="eastAsia"/>
          <w:b/>
        </w:rPr>
        <w:t>，意大利文艺复兴时的文化，</w:t>
      </w:r>
      <w:r w:rsidRPr="0068710F">
        <w:rPr>
          <w:rFonts w:hint="eastAsia"/>
          <w:b/>
        </w:rPr>
        <w:t>[</w:t>
      </w:r>
      <w:r w:rsidRPr="0068710F">
        <w:rPr>
          <w:rFonts w:hint="eastAsia"/>
          <w:b/>
        </w:rPr>
        <w:t>瑞士</w:t>
      </w:r>
      <w:r w:rsidRPr="0068710F">
        <w:rPr>
          <w:rFonts w:hint="eastAsia"/>
          <w:b/>
        </w:rPr>
        <w:t>]</w:t>
      </w:r>
      <w:r w:rsidRPr="0068710F">
        <w:rPr>
          <w:rFonts w:hint="eastAsia"/>
          <w:b/>
        </w:rPr>
        <w:t>布克·哈特著，商务印书馆</w:t>
      </w:r>
    </w:p>
    <w:p w:rsidR="0068710F" w:rsidRDefault="0068710F" w:rsidP="0068710F">
      <w:pPr>
        <w:rPr>
          <w:rFonts w:hint="eastAsia"/>
        </w:rPr>
      </w:pPr>
      <w:r>
        <w:rPr>
          <w:rFonts w:hint="eastAsia"/>
        </w:rPr>
        <w:t>要求：对欧洲文艺复兴运动、意大利十二至十六世纪的社会生活及其历史背景有比较全面和深入的认识。做详细的读书笔记，并结合此前对但丁、薄伽丘、达芬奇、米开朗基罗等意大利历史文化名人的了解（中学历史课或个人阅读等），谈一谈阅读此书之后对这些人物的新认识。</w:t>
      </w:r>
    </w:p>
    <w:p w:rsidR="0068710F" w:rsidRDefault="0068710F" w:rsidP="0068710F"/>
    <w:p w:rsidR="0068710F" w:rsidRPr="0068710F" w:rsidRDefault="0068710F" w:rsidP="0068710F">
      <w:pPr>
        <w:rPr>
          <w:rFonts w:hint="eastAsia"/>
          <w:b/>
        </w:rPr>
      </w:pPr>
      <w:r w:rsidRPr="0068710F">
        <w:rPr>
          <w:rFonts w:hint="eastAsia"/>
          <w:b/>
        </w:rPr>
        <w:t>3</w:t>
      </w:r>
      <w:r w:rsidRPr="0068710F">
        <w:rPr>
          <w:rFonts w:hint="eastAsia"/>
          <w:b/>
        </w:rPr>
        <w:t>，寒冬夜行人（小说），卡尔维诺著，肖天佑译，译林出版社</w:t>
      </w:r>
    </w:p>
    <w:p w:rsidR="0068710F" w:rsidRDefault="0068710F" w:rsidP="0068710F">
      <w:pPr>
        <w:rPr>
          <w:rFonts w:hint="eastAsia"/>
        </w:rPr>
      </w:pPr>
      <w:r>
        <w:rPr>
          <w:rFonts w:hint="eastAsia"/>
        </w:rPr>
        <w:t>要求：通读作品，思考以下问题：</w:t>
      </w:r>
    </w:p>
    <w:p w:rsidR="0068710F" w:rsidRDefault="0068710F" w:rsidP="0068710F">
      <w:pPr>
        <w:rPr>
          <w:rFonts w:hint="eastAsia"/>
        </w:rPr>
      </w:pPr>
      <w:r>
        <w:rPr>
          <w:rFonts w:hint="eastAsia"/>
        </w:rPr>
        <w:t>1</w:t>
      </w:r>
      <w:r>
        <w:rPr>
          <w:rFonts w:hint="eastAsia"/>
        </w:rPr>
        <w:t>）小说的创作手法和艺术特色有何独到之处？</w:t>
      </w:r>
    </w:p>
    <w:p w:rsidR="0068710F" w:rsidRDefault="0068710F" w:rsidP="0068710F">
      <w:pPr>
        <w:rPr>
          <w:rFonts w:hint="eastAsia"/>
        </w:rPr>
      </w:pPr>
      <w:r>
        <w:rPr>
          <w:rFonts w:hint="eastAsia"/>
        </w:rPr>
        <w:t>2</w:t>
      </w:r>
      <w:r>
        <w:rPr>
          <w:rFonts w:hint="eastAsia"/>
        </w:rPr>
        <w:t>）卡尔维诺为何要这样写小说？</w:t>
      </w:r>
    </w:p>
    <w:p w:rsidR="0068710F" w:rsidRDefault="0068710F" w:rsidP="0068710F">
      <w:pPr>
        <w:rPr>
          <w:rFonts w:hint="eastAsia"/>
        </w:rPr>
      </w:pPr>
      <w:r>
        <w:rPr>
          <w:rFonts w:hint="eastAsia"/>
        </w:rPr>
        <w:t>3</w:t>
      </w:r>
      <w:r>
        <w:rPr>
          <w:rFonts w:hint="eastAsia"/>
        </w:rPr>
        <w:t>）小说一开始作者对于阅读的描述对你有何启发？</w:t>
      </w:r>
    </w:p>
    <w:p w:rsidR="0068710F" w:rsidRDefault="0068710F" w:rsidP="0068710F"/>
    <w:p w:rsidR="0068710F" w:rsidRPr="0068710F" w:rsidRDefault="0068710F" w:rsidP="0068710F">
      <w:pPr>
        <w:rPr>
          <w:rFonts w:hint="eastAsia"/>
          <w:b/>
        </w:rPr>
      </w:pPr>
      <w:r w:rsidRPr="0068710F">
        <w:rPr>
          <w:rFonts w:hint="eastAsia"/>
          <w:b/>
        </w:rPr>
        <w:t>4</w:t>
      </w:r>
      <w:r w:rsidRPr="0068710F">
        <w:rPr>
          <w:rFonts w:hint="eastAsia"/>
          <w:b/>
        </w:rPr>
        <w:t>，马可波罗游记，马可波罗口述，鲁</w:t>
      </w:r>
      <w:proofErr w:type="gramStart"/>
      <w:r w:rsidRPr="0068710F">
        <w:rPr>
          <w:rFonts w:hint="eastAsia"/>
          <w:b/>
        </w:rPr>
        <w:t>斯蒂谦笔录</w:t>
      </w:r>
      <w:proofErr w:type="gramEnd"/>
      <w:r w:rsidRPr="0068710F">
        <w:rPr>
          <w:rFonts w:hint="eastAsia"/>
          <w:b/>
        </w:rPr>
        <w:t>，冯承钧译，东方出版社</w:t>
      </w:r>
    </w:p>
    <w:p w:rsidR="00F176A7" w:rsidRDefault="0068710F" w:rsidP="0068710F">
      <w:pPr>
        <w:rPr>
          <w:rFonts w:hint="eastAsia"/>
        </w:rPr>
      </w:pPr>
      <w:r>
        <w:rPr>
          <w:rFonts w:hint="eastAsia"/>
        </w:rPr>
        <w:t>要求：了解马可波罗来华经历及其在中西文化交流史上的重要意义。阐述并分析马可波罗得以在中国上层社会立足的原因。思考为何总会有人对马可波罗来华的史实表示质疑。</w:t>
      </w:r>
    </w:p>
    <w:p w:rsidR="0068710F" w:rsidRDefault="0068710F" w:rsidP="0068710F">
      <w:pPr>
        <w:rPr>
          <w:rFonts w:hint="eastAsia"/>
        </w:rPr>
      </w:pPr>
    </w:p>
    <w:p w:rsidR="0068710F" w:rsidRPr="0068710F" w:rsidRDefault="0068710F" w:rsidP="0068710F">
      <w:pPr>
        <w:rPr>
          <w:rFonts w:hint="eastAsia"/>
          <w:b/>
        </w:rPr>
      </w:pPr>
      <w:r w:rsidRPr="0068710F">
        <w:rPr>
          <w:rFonts w:hint="eastAsia"/>
          <w:b/>
        </w:rPr>
        <w:t>5</w:t>
      </w:r>
      <w:r w:rsidRPr="0068710F">
        <w:rPr>
          <w:rFonts w:hint="eastAsia"/>
          <w:b/>
        </w:rPr>
        <w:t>，</w:t>
      </w:r>
      <w:r w:rsidR="007766A2">
        <w:rPr>
          <w:rFonts w:hint="eastAsia"/>
          <w:b/>
        </w:rPr>
        <w:t>如果时间和精力充裕，不妨</w:t>
      </w:r>
      <w:r>
        <w:rPr>
          <w:rFonts w:hint="eastAsia"/>
          <w:b/>
        </w:rPr>
        <w:t>自由选择下列书读一读，</w:t>
      </w:r>
      <w:r w:rsidR="007766A2">
        <w:rPr>
          <w:rFonts w:hint="eastAsia"/>
          <w:b/>
        </w:rPr>
        <w:t>你</w:t>
      </w:r>
      <w:r>
        <w:rPr>
          <w:rFonts w:hint="eastAsia"/>
          <w:b/>
        </w:rPr>
        <w:t>会对意大利的历史、文化、艺术和社会生活有</w:t>
      </w:r>
      <w:r w:rsidR="008A48DC">
        <w:rPr>
          <w:rFonts w:hint="eastAsia"/>
          <w:b/>
        </w:rPr>
        <w:t>多元化</w:t>
      </w:r>
      <w:bookmarkStart w:id="0" w:name="_GoBack"/>
      <w:bookmarkEnd w:id="0"/>
      <w:r>
        <w:rPr>
          <w:rFonts w:hint="eastAsia"/>
          <w:b/>
        </w:rPr>
        <w:t>的了解：</w:t>
      </w:r>
    </w:p>
    <w:p w:rsidR="0068710F" w:rsidRDefault="0068710F" w:rsidP="0068710F">
      <w:pPr>
        <w:pStyle w:val="a3"/>
        <w:numPr>
          <w:ilvl w:val="0"/>
          <w:numId w:val="1"/>
        </w:numPr>
        <w:ind w:firstLineChars="0"/>
        <w:rPr>
          <w:rFonts w:hint="eastAsia"/>
        </w:rPr>
      </w:pPr>
      <w:r>
        <w:rPr>
          <w:rFonts w:hint="eastAsia"/>
        </w:rPr>
        <w:t>感受古罗马</w:t>
      </w:r>
      <w:r>
        <w:rPr>
          <w:rFonts w:hint="eastAsia"/>
        </w:rPr>
        <w:t xml:space="preserve"> </w:t>
      </w:r>
      <w:r>
        <w:rPr>
          <w:rFonts w:hint="eastAsia"/>
        </w:rPr>
        <w:t>认识意大利</w:t>
      </w:r>
      <w:r>
        <w:rPr>
          <w:rFonts w:hint="eastAsia"/>
        </w:rPr>
        <w:t>，</w:t>
      </w:r>
      <w:r>
        <w:rPr>
          <w:rFonts w:hint="eastAsia"/>
        </w:rPr>
        <w:t>丁国光</w:t>
      </w:r>
      <w:r>
        <w:rPr>
          <w:rFonts w:hint="eastAsia"/>
        </w:rPr>
        <w:t>著，</w:t>
      </w:r>
      <w:r>
        <w:rPr>
          <w:rFonts w:hint="eastAsia"/>
        </w:rPr>
        <w:t>中国财政经济出版社</w:t>
      </w:r>
    </w:p>
    <w:p w:rsidR="0068710F" w:rsidRDefault="0068710F" w:rsidP="0068710F">
      <w:pPr>
        <w:pStyle w:val="a3"/>
        <w:numPr>
          <w:ilvl w:val="0"/>
          <w:numId w:val="1"/>
        </w:numPr>
        <w:ind w:firstLineChars="0"/>
        <w:rPr>
          <w:rFonts w:hint="eastAsia"/>
        </w:rPr>
      </w:pPr>
      <w:r>
        <w:rPr>
          <w:rFonts w:hint="eastAsia"/>
        </w:rPr>
        <w:t>周末读完意大利史</w:t>
      </w:r>
      <w:r>
        <w:rPr>
          <w:rFonts w:hint="eastAsia"/>
        </w:rPr>
        <w:t>，</w:t>
      </w:r>
      <w:r>
        <w:rPr>
          <w:rFonts w:hint="eastAsia"/>
        </w:rPr>
        <w:t>瓦莱里奥·林特纳</w:t>
      </w:r>
      <w:r>
        <w:rPr>
          <w:rFonts w:hint="eastAsia"/>
        </w:rPr>
        <w:t>著，</w:t>
      </w:r>
      <w:r>
        <w:rPr>
          <w:rFonts w:hint="eastAsia"/>
        </w:rPr>
        <w:t>上海交大出版社</w:t>
      </w:r>
    </w:p>
    <w:p w:rsidR="0068710F" w:rsidRDefault="0068710F" w:rsidP="0068710F">
      <w:pPr>
        <w:pStyle w:val="a3"/>
        <w:numPr>
          <w:ilvl w:val="0"/>
          <w:numId w:val="1"/>
        </w:numPr>
        <w:ind w:firstLineChars="0"/>
        <w:rPr>
          <w:rFonts w:hint="eastAsia"/>
        </w:rPr>
      </w:pPr>
      <w:r>
        <w:rPr>
          <w:rFonts w:hint="eastAsia"/>
        </w:rPr>
        <w:t>文化震撼之旅，</w:t>
      </w:r>
      <w:r>
        <w:rPr>
          <w:rFonts w:hint="eastAsia"/>
        </w:rPr>
        <w:t>雷蒙德·弗拉沃等</w:t>
      </w:r>
      <w:r>
        <w:rPr>
          <w:rFonts w:hint="eastAsia"/>
        </w:rPr>
        <w:t>著，</w:t>
      </w:r>
      <w:r>
        <w:rPr>
          <w:rFonts w:hint="eastAsia"/>
        </w:rPr>
        <w:t>旅游教育出版社</w:t>
      </w:r>
    </w:p>
    <w:p w:rsidR="0068710F" w:rsidRDefault="0068710F" w:rsidP="0068710F">
      <w:pPr>
        <w:pStyle w:val="a3"/>
        <w:numPr>
          <w:ilvl w:val="0"/>
          <w:numId w:val="1"/>
        </w:numPr>
        <w:ind w:firstLineChars="0"/>
        <w:rPr>
          <w:rFonts w:hint="eastAsia"/>
        </w:rPr>
      </w:pPr>
      <w:r>
        <w:rPr>
          <w:rFonts w:hint="eastAsia"/>
        </w:rPr>
        <w:t>在艺术中呼吸：意大利博物馆之旅</w:t>
      </w:r>
      <w:r>
        <w:rPr>
          <w:rFonts w:hint="eastAsia"/>
        </w:rPr>
        <w:t>，</w:t>
      </w:r>
      <w:r>
        <w:rPr>
          <w:rFonts w:hint="eastAsia"/>
        </w:rPr>
        <w:t>广西师范大学出版社</w:t>
      </w:r>
    </w:p>
    <w:p w:rsidR="0068710F" w:rsidRDefault="0068710F" w:rsidP="0068710F">
      <w:pPr>
        <w:pStyle w:val="a3"/>
        <w:numPr>
          <w:ilvl w:val="0"/>
          <w:numId w:val="1"/>
        </w:numPr>
        <w:ind w:firstLineChars="0"/>
        <w:rPr>
          <w:rFonts w:hint="eastAsia"/>
        </w:rPr>
      </w:pPr>
      <w:r>
        <w:rPr>
          <w:rFonts w:hint="eastAsia"/>
        </w:rPr>
        <w:t>意大利人</w:t>
      </w:r>
      <w:r>
        <w:rPr>
          <w:rFonts w:hint="eastAsia"/>
        </w:rPr>
        <w:t>，</w:t>
      </w:r>
      <w:r>
        <w:rPr>
          <w:rFonts w:hint="eastAsia"/>
        </w:rPr>
        <w:t>杨晓军</w:t>
      </w:r>
      <w:r>
        <w:rPr>
          <w:rFonts w:hint="eastAsia"/>
        </w:rPr>
        <w:t>著，</w:t>
      </w:r>
      <w:r>
        <w:rPr>
          <w:rFonts w:hint="eastAsia"/>
        </w:rPr>
        <w:t>东方出版社</w:t>
      </w:r>
    </w:p>
    <w:p w:rsidR="0068710F" w:rsidRDefault="0068710F" w:rsidP="0068710F">
      <w:pPr>
        <w:pStyle w:val="a3"/>
        <w:numPr>
          <w:ilvl w:val="0"/>
          <w:numId w:val="1"/>
        </w:numPr>
        <w:ind w:firstLineChars="0"/>
        <w:rPr>
          <w:rFonts w:hint="eastAsia"/>
        </w:rPr>
      </w:pPr>
      <w:r>
        <w:rPr>
          <w:rFonts w:hint="eastAsia"/>
        </w:rPr>
        <w:t>意大利人这样过生活</w:t>
      </w:r>
      <w:r>
        <w:rPr>
          <w:rFonts w:hint="eastAsia"/>
        </w:rPr>
        <w:t>，</w:t>
      </w:r>
      <w:r>
        <w:rPr>
          <w:rFonts w:hint="eastAsia"/>
        </w:rPr>
        <w:t>吴静雯等</w:t>
      </w:r>
      <w:r>
        <w:rPr>
          <w:rFonts w:hint="eastAsia"/>
        </w:rPr>
        <w:t>著，</w:t>
      </w:r>
      <w:r>
        <w:rPr>
          <w:rFonts w:hint="eastAsia"/>
        </w:rPr>
        <w:t>旅游教育出版社</w:t>
      </w:r>
    </w:p>
    <w:p w:rsidR="0068710F" w:rsidRDefault="0068710F" w:rsidP="0068710F">
      <w:pPr>
        <w:pStyle w:val="a3"/>
        <w:numPr>
          <w:ilvl w:val="0"/>
          <w:numId w:val="1"/>
        </w:numPr>
        <w:ind w:firstLineChars="0"/>
        <w:rPr>
          <w:rFonts w:hint="eastAsia"/>
        </w:rPr>
      </w:pPr>
      <w:r>
        <w:rPr>
          <w:rFonts w:hint="eastAsia"/>
        </w:rPr>
        <w:t>意大利之</w:t>
      </w:r>
      <w:proofErr w:type="gramStart"/>
      <w:r>
        <w:rPr>
          <w:rFonts w:hint="eastAsia"/>
        </w:rPr>
        <w:t>魅</w:t>
      </w:r>
      <w:proofErr w:type="gramEnd"/>
      <w:r>
        <w:rPr>
          <w:rFonts w:hint="eastAsia"/>
        </w:rPr>
        <w:t>，</w:t>
      </w:r>
      <w:r>
        <w:rPr>
          <w:rFonts w:hint="eastAsia"/>
        </w:rPr>
        <w:t>莉萨·</w:t>
      </w:r>
      <w:r>
        <w:rPr>
          <w:rFonts w:hint="eastAsia"/>
        </w:rPr>
        <w:t>St</w:t>
      </w:r>
      <w:r>
        <w:rPr>
          <w:rFonts w:hint="eastAsia"/>
        </w:rPr>
        <w:t>·</w:t>
      </w:r>
      <w:r>
        <w:rPr>
          <w:rFonts w:hint="eastAsia"/>
        </w:rPr>
        <w:t>A</w:t>
      </w:r>
      <w:r>
        <w:rPr>
          <w:rFonts w:hint="eastAsia"/>
        </w:rPr>
        <w:t>·迪特兰等</w:t>
      </w:r>
      <w:r>
        <w:rPr>
          <w:rFonts w:hint="eastAsia"/>
        </w:rPr>
        <w:t>著，</w:t>
      </w:r>
      <w:r>
        <w:rPr>
          <w:rFonts w:hint="eastAsia"/>
        </w:rPr>
        <w:t>三联书店</w:t>
      </w:r>
    </w:p>
    <w:p w:rsidR="0068710F" w:rsidRDefault="0068710F" w:rsidP="0068710F">
      <w:pPr>
        <w:pStyle w:val="a3"/>
        <w:numPr>
          <w:ilvl w:val="0"/>
          <w:numId w:val="1"/>
        </w:numPr>
        <w:ind w:firstLineChars="0"/>
      </w:pPr>
      <w:r>
        <w:rPr>
          <w:rFonts w:hint="eastAsia"/>
        </w:rPr>
        <w:t>质数的孤独，乔尔达诺著，</w:t>
      </w:r>
      <w:proofErr w:type="gramStart"/>
      <w:r>
        <w:rPr>
          <w:rFonts w:hint="eastAsia"/>
        </w:rPr>
        <w:t>文铮译</w:t>
      </w:r>
      <w:proofErr w:type="gramEnd"/>
      <w:r>
        <w:rPr>
          <w:rFonts w:hint="eastAsia"/>
        </w:rPr>
        <w:t>，译文出版社</w:t>
      </w:r>
    </w:p>
    <w:sectPr w:rsidR="006871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0D86"/>
    <w:multiLevelType w:val="hybridMultilevel"/>
    <w:tmpl w:val="F51272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D1"/>
    <w:rsid w:val="0068710F"/>
    <w:rsid w:val="007766A2"/>
    <w:rsid w:val="008A48DC"/>
    <w:rsid w:val="00F176A7"/>
    <w:rsid w:val="00F60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1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1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2016-01-03T15:41:00Z</dcterms:created>
  <dcterms:modified xsi:type="dcterms:W3CDTF">2016-01-03T15:53:00Z</dcterms:modified>
</cp:coreProperties>
</file>