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55" w:rsidRPr="00050D70" w:rsidRDefault="00CC2F3B" w:rsidP="008E7097">
      <w:pPr>
        <w:jc w:val="center"/>
        <w:rPr>
          <w:rFonts w:ascii="宋体" w:cs="Times New Roman"/>
          <w:b/>
          <w:bCs/>
          <w:lang w:val="fr-FR"/>
        </w:rPr>
      </w:pPr>
      <w:r>
        <w:rPr>
          <w:rFonts w:ascii="宋体" w:hAnsi="宋体" w:cs="宋体" w:hint="eastAsia"/>
          <w:b/>
          <w:bCs/>
          <w:lang w:val="fr-FR"/>
        </w:rPr>
        <w:t>法语系</w:t>
      </w:r>
      <w:r w:rsidR="00340555" w:rsidRPr="00050D70">
        <w:rPr>
          <w:rFonts w:ascii="宋体" w:hAnsi="宋体" w:cs="宋体" w:hint="eastAsia"/>
          <w:b/>
          <w:bCs/>
          <w:lang w:val="fr-FR"/>
        </w:rPr>
        <w:t>保送生推荐阅读书目</w:t>
      </w:r>
      <w:r>
        <w:rPr>
          <w:rFonts w:ascii="宋体" w:hAnsi="宋体" w:cs="宋体" w:hint="eastAsia"/>
          <w:b/>
          <w:bCs/>
          <w:lang w:val="fr-FR"/>
        </w:rPr>
        <w:t>及阅读要求</w:t>
      </w:r>
      <w:bookmarkStart w:id="0" w:name="_GoBack"/>
      <w:bookmarkEnd w:id="0"/>
    </w:p>
    <w:p w:rsidR="00340555" w:rsidRPr="00050D70" w:rsidRDefault="00340555" w:rsidP="008E7097">
      <w:pPr>
        <w:jc w:val="center"/>
        <w:rPr>
          <w:rFonts w:ascii="宋体" w:cs="Times New Roman"/>
          <w:b/>
          <w:bCs/>
          <w:lang w:val="fr-FR"/>
        </w:rPr>
      </w:pPr>
    </w:p>
    <w:p w:rsidR="00340555" w:rsidRPr="00050D70" w:rsidRDefault="00340555" w:rsidP="00FE2DFA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罗顺江，马彦华</w:t>
      </w:r>
      <w:r w:rsidRPr="00050D70">
        <w:rPr>
          <w:rFonts w:ascii="Times New Roman" w:hAnsi="Times New Roman" w:cs="Times New Roman"/>
        </w:rPr>
        <w:t xml:space="preserve"> .</w:t>
      </w:r>
      <w:r w:rsidRPr="00050D70">
        <w:rPr>
          <w:rFonts w:ascii="Times New Roman" w:hAnsi="Times New Roman" w:cs="宋体" w:hint="eastAsia"/>
          <w:lang w:val="fr-FR"/>
        </w:rPr>
        <w:t>《</w:t>
      </w:r>
      <w:r w:rsidRPr="00050D70">
        <w:rPr>
          <w:rFonts w:ascii="Times New Roman" w:hAnsi="Times New Roman" w:cs="宋体" w:hint="eastAsia"/>
        </w:rPr>
        <w:t>告诉你一个法兰西》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四川文艺出版社</w:t>
      </w:r>
      <w:r w:rsidRPr="00050D70">
        <w:rPr>
          <w:rFonts w:ascii="Times New Roman" w:hAnsi="Times New Roman" w:cs="Times New Roman"/>
        </w:rPr>
        <w:t>. 2009.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乔治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杜比</w:t>
      </w:r>
      <w:r w:rsidRPr="00050D70">
        <w:rPr>
          <w:rFonts w:ascii="Times New Roman" w:hAnsi="Times New Roman" w:cs="Times New Roman"/>
        </w:rPr>
        <w:t xml:space="preserve">(Georges </w:t>
      </w:r>
      <w:proofErr w:type="spellStart"/>
      <w:r w:rsidRPr="00050D70">
        <w:rPr>
          <w:rFonts w:ascii="Times New Roman" w:hAnsi="Times New Roman" w:cs="Times New Roman"/>
        </w:rPr>
        <w:t>Duby</w:t>
      </w:r>
      <w:proofErr w:type="spellEnd"/>
      <w:r w:rsidRPr="00050D70">
        <w:rPr>
          <w:rFonts w:ascii="Times New Roman" w:hAnsi="Times New Roman" w:cs="Times New Roman"/>
        </w:rPr>
        <w:t xml:space="preserve">). </w:t>
      </w:r>
      <w:r w:rsidRPr="00050D70">
        <w:rPr>
          <w:rFonts w:ascii="Times New Roman" w:hAnsi="Times New Roman" w:cs="宋体" w:hint="eastAsia"/>
        </w:rPr>
        <w:t>吕一民等译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《法国史》</w:t>
      </w:r>
      <w:r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商务出版社</w:t>
      </w:r>
      <w:r w:rsidRPr="00050D70">
        <w:rPr>
          <w:rFonts w:ascii="Times New Roman" w:hAnsi="Times New Roman" w:cs="Times New Roman"/>
        </w:rPr>
        <w:t>. 2010.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  <w:lang w:val="fr-FR"/>
        </w:rPr>
        <w:t>皮埃尔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米盖尔</w:t>
      </w:r>
      <w:r w:rsidRPr="00050D70">
        <w:rPr>
          <w:rFonts w:ascii="Times New Roman" w:hAnsi="Times New Roman" w:cs="Times New Roman"/>
        </w:rPr>
        <w:t xml:space="preserve">(Pierre </w:t>
      </w:r>
      <w:proofErr w:type="spellStart"/>
      <w:r w:rsidRPr="00050D70">
        <w:rPr>
          <w:rFonts w:ascii="Times New Roman" w:hAnsi="Times New Roman" w:cs="Times New Roman"/>
        </w:rPr>
        <w:t>Miquel</w:t>
      </w:r>
      <w:proofErr w:type="spellEnd"/>
      <w:r w:rsidRPr="00050D70">
        <w:rPr>
          <w:rFonts w:ascii="Times New Roman" w:hAnsi="Times New Roman" w:cs="Times New Roman"/>
        </w:rPr>
        <w:t xml:space="preserve">). </w:t>
      </w:r>
      <w:hyperlink r:id="rId8" w:history="1">
        <w:r w:rsidRPr="00050D70">
          <w:rPr>
            <w:rFonts w:ascii="Times New Roman" w:hAnsi="Times New Roman" w:cs="宋体" w:hint="eastAsia"/>
          </w:rPr>
          <w:t>桂裕芳</w:t>
        </w:r>
      </w:hyperlink>
      <w:r w:rsidRPr="00050D70">
        <w:rPr>
          <w:rFonts w:ascii="Times New Roman" w:hAnsi="Times New Roman" w:cs="宋体" w:hint="eastAsia"/>
        </w:rPr>
        <w:t>，</w:t>
      </w:r>
      <w:hyperlink r:id="rId9" w:history="1">
        <w:r w:rsidRPr="00050D70">
          <w:rPr>
            <w:rFonts w:ascii="Times New Roman" w:hAnsi="Times New Roman" w:cs="宋体" w:hint="eastAsia"/>
          </w:rPr>
          <w:t>郭华榕</w:t>
        </w:r>
      </w:hyperlink>
      <w:r w:rsidRPr="00050D70">
        <w:rPr>
          <w:rFonts w:ascii="Times New Roman" w:hAnsi="Times New Roman" w:cs="宋体" w:hint="eastAsia"/>
        </w:rPr>
        <w:t>译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《法国史》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中国社会科学出版社</w:t>
      </w:r>
      <w:r w:rsidRPr="00050D70">
        <w:rPr>
          <w:rFonts w:ascii="Times New Roman" w:hAnsi="Times New Roman" w:cs="Times New Roman"/>
        </w:rPr>
        <w:t>. 2010.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郭华榕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《法兰西文化的魅力》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上海社会科学园出版社</w:t>
      </w:r>
      <w:r w:rsidRPr="00050D70">
        <w:rPr>
          <w:rFonts w:ascii="Times New Roman" w:hAnsi="Times New Roman" w:cs="Times New Roman"/>
        </w:rPr>
        <w:t>. 2005.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proofErr w:type="gramStart"/>
      <w:r w:rsidRPr="00050D70">
        <w:rPr>
          <w:rFonts w:ascii="Times New Roman" w:hAnsi="Times New Roman" w:cs="宋体" w:hint="eastAsia"/>
        </w:rPr>
        <w:t>柳鸣九</w:t>
      </w:r>
      <w:proofErr w:type="gramEnd"/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《法国文学史》（全</w:t>
      </w:r>
      <w:r w:rsidRPr="00050D70">
        <w:rPr>
          <w:rFonts w:ascii="Times New Roman" w:hAnsi="Times New Roman" w:cs="Times New Roman"/>
        </w:rPr>
        <w:t>3</w:t>
      </w:r>
      <w:r w:rsidRPr="00050D70">
        <w:rPr>
          <w:rFonts w:ascii="Times New Roman" w:hAnsi="Times New Roman" w:cs="宋体" w:hint="eastAsia"/>
        </w:rPr>
        <w:t>册）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人民文学出版社</w:t>
      </w:r>
      <w:r w:rsidRPr="00050D70">
        <w:rPr>
          <w:rFonts w:ascii="Times New Roman" w:hAnsi="Times New Roman" w:cs="Times New Roman"/>
        </w:rPr>
        <w:t>. 2007.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布罗代尔</w:t>
      </w:r>
      <w:r w:rsidRPr="00050D70">
        <w:rPr>
          <w:rFonts w:ascii="Times New Roman" w:hAnsi="Times New Roman" w:cs="Times New Roman"/>
        </w:rPr>
        <w:t>(</w:t>
      </w:r>
      <w:proofErr w:type="spellStart"/>
      <w:r w:rsidRPr="00050D70">
        <w:rPr>
          <w:rFonts w:ascii="Times New Roman" w:hAnsi="Times New Roman" w:cs="Times New Roman"/>
        </w:rPr>
        <w:t>FernandBraudel</w:t>
      </w:r>
      <w:proofErr w:type="spellEnd"/>
      <w:r w:rsidRPr="00050D70">
        <w:rPr>
          <w:rFonts w:ascii="Times New Roman" w:hAnsi="Times New Roman" w:cs="Times New Roman"/>
        </w:rPr>
        <w:t xml:space="preserve">). </w:t>
      </w:r>
      <w:hyperlink r:id="rId10" w:history="1">
        <w:r w:rsidRPr="00050D70">
          <w:rPr>
            <w:rFonts w:ascii="Times New Roman" w:hAnsi="Times New Roman" w:cs="宋体" w:hint="eastAsia"/>
          </w:rPr>
          <w:t>顾良</w:t>
        </w:r>
      </w:hyperlink>
      <w:r w:rsidRPr="00050D70">
        <w:rPr>
          <w:rFonts w:ascii="Times New Roman" w:hAnsi="Times New Roman" w:cs="宋体" w:hint="eastAsia"/>
        </w:rPr>
        <w:t>，</w:t>
      </w:r>
      <w:hyperlink r:id="rId11" w:history="1">
        <w:proofErr w:type="gramStart"/>
        <w:r w:rsidRPr="00050D70">
          <w:rPr>
            <w:rFonts w:ascii="Times New Roman" w:hAnsi="Times New Roman" w:cs="宋体" w:hint="eastAsia"/>
          </w:rPr>
          <w:t>张泽乾</w:t>
        </w:r>
        <w:proofErr w:type="gramEnd"/>
      </w:hyperlink>
      <w:r w:rsidRPr="00050D70">
        <w:rPr>
          <w:rFonts w:ascii="Times New Roman" w:hAnsi="Times New Roman" w:cs="宋体" w:hint="eastAsia"/>
        </w:rPr>
        <w:t>译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《法兰西的特性：人与物》（上下册）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商务印书馆</w:t>
      </w:r>
      <w:r w:rsidRPr="00050D70">
        <w:rPr>
          <w:rFonts w:ascii="Times New Roman" w:hAnsi="Times New Roman" w:cs="Times New Roman"/>
        </w:rPr>
        <w:t>. 1997.</w:t>
      </w:r>
    </w:p>
    <w:p w:rsidR="00340555" w:rsidRPr="00050D70" w:rsidRDefault="00340555" w:rsidP="0039799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维克多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雨果</w:t>
      </w:r>
      <w:r w:rsidRPr="00050D70">
        <w:rPr>
          <w:rFonts w:ascii="Times New Roman" w:hAnsi="Times New Roman" w:cs="Times New Roman"/>
        </w:rPr>
        <w:t>(Victor Hugo)</w:t>
      </w:r>
      <w:r w:rsidRPr="00050D70">
        <w:rPr>
          <w:rFonts w:ascii="Times New Roman" w:hAnsi="Times New Roman" w:cs="宋体" w:hint="eastAsia"/>
        </w:rPr>
        <w:t>，徐</w:t>
      </w:r>
      <w:proofErr w:type="gramStart"/>
      <w:r w:rsidRPr="00050D70">
        <w:rPr>
          <w:rFonts w:ascii="Times New Roman" w:hAnsi="Times New Roman" w:cs="宋体" w:hint="eastAsia"/>
        </w:rPr>
        <w:t>知免译</w:t>
      </w:r>
      <w:proofErr w:type="gramEnd"/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《法国和比利时游记》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上海人民出版社</w:t>
      </w:r>
      <w:r w:rsidRPr="00050D70">
        <w:rPr>
          <w:rFonts w:ascii="Times New Roman" w:hAnsi="Times New Roman" w:cs="Times New Roman"/>
        </w:rPr>
        <w:t>. 200</w:t>
      </w:r>
      <w:r w:rsidRPr="00050D70">
        <w:rPr>
          <w:rFonts w:ascii="Times New Roman" w:hAnsi="Times New Roman" w:cs="Times New Roman"/>
          <w:lang w:val="fr-FR"/>
        </w:rPr>
        <w:t>8</w:t>
      </w:r>
      <w:r w:rsidRPr="00050D70">
        <w:rPr>
          <w:rFonts w:ascii="Times New Roman" w:hAnsi="Times New Roman" w:cs="Times New Roman"/>
        </w:rPr>
        <w:t>.</w:t>
      </w:r>
    </w:p>
    <w:p w:rsidR="00340555" w:rsidRPr="00050D70" w:rsidRDefault="00340555" w:rsidP="00E61A3B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王秀丽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《法国概况》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外</w:t>
      </w:r>
      <w:proofErr w:type="gramStart"/>
      <w:r w:rsidRPr="00050D70">
        <w:rPr>
          <w:rFonts w:ascii="Times New Roman" w:hAnsi="Times New Roman" w:cs="宋体" w:hint="eastAsia"/>
        </w:rPr>
        <w:t>研</w:t>
      </w:r>
      <w:proofErr w:type="gramEnd"/>
      <w:r w:rsidRPr="00050D70">
        <w:rPr>
          <w:rFonts w:ascii="Times New Roman" w:hAnsi="Times New Roman" w:cs="宋体" w:hint="eastAsia"/>
        </w:rPr>
        <w:t>社</w:t>
      </w:r>
      <w:r w:rsidRPr="00050D70">
        <w:rPr>
          <w:rFonts w:ascii="Times New Roman" w:hAnsi="Times New Roman" w:cs="Times New Roman"/>
        </w:rPr>
        <w:t>.2010. </w:t>
      </w:r>
      <w:r w:rsidRPr="00050D70">
        <w:rPr>
          <w:rFonts w:ascii="Times New Roman" w:hAnsi="Times New Roman" w:cs="宋体" w:hint="eastAsia"/>
        </w:rPr>
        <w:t>中法对照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奥蒂勒</w:t>
      </w:r>
      <w:r w:rsidRPr="00050D70">
        <w:rPr>
          <w:rFonts w:ascii="Times New Roman" w:hAnsi="Times New Roman" w:cs="Times New Roman"/>
        </w:rPr>
        <w:t xml:space="preserve">· </w:t>
      </w:r>
      <w:r w:rsidRPr="00050D70">
        <w:rPr>
          <w:rFonts w:ascii="Times New Roman" w:hAnsi="Times New Roman" w:cs="宋体" w:hint="eastAsia"/>
        </w:rPr>
        <w:t>格朗</w:t>
      </w:r>
      <w:r w:rsidRPr="00050D70">
        <w:rPr>
          <w:rFonts w:ascii="Times New Roman" w:hAnsi="Times New Roman" w:cs="Times New Roman"/>
        </w:rPr>
        <w:t>-</w:t>
      </w:r>
      <w:r w:rsidRPr="00050D70">
        <w:rPr>
          <w:rFonts w:ascii="Times New Roman" w:hAnsi="Times New Roman" w:cs="宋体" w:hint="eastAsia"/>
        </w:rPr>
        <w:t>克</w:t>
      </w:r>
      <w:proofErr w:type="gramStart"/>
      <w:r w:rsidRPr="00050D70">
        <w:rPr>
          <w:rFonts w:ascii="Times New Roman" w:hAnsi="Times New Roman" w:cs="宋体" w:hint="eastAsia"/>
        </w:rPr>
        <w:t>莱</w:t>
      </w:r>
      <w:proofErr w:type="gramEnd"/>
      <w:r w:rsidRPr="00050D70">
        <w:rPr>
          <w:rFonts w:ascii="Times New Roman" w:hAnsi="Times New Roman" w:cs="宋体" w:hint="eastAsia"/>
        </w:rPr>
        <w:t>芒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《与法国人相处》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上海译文出版社</w:t>
      </w:r>
      <w:r w:rsidRPr="00050D70">
        <w:rPr>
          <w:rFonts w:ascii="Times New Roman" w:hAnsi="Times New Roman" w:cs="Times New Roman"/>
        </w:rPr>
        <w:t>. 2002.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吴锡德</w:t>
      </w:r>
      <w:r w:rsidRPr="00050D70">
        <w:rPr>
          <w:rFonts w:ascii="Times New Roman" w:hAnsi="Times New Roman" w:cs="Times New Roman"/>
        </w:rPr>
        <w:t>,</w:t>
      </w:r>
      <w:r w:rsidRPr="00050D70">
        <w:rPr>
          <w:rFonts w:ascii="Times New Roman" w:hAnsi="Times New Roman" w:cs="宋体" w:hint="eastAsia"/>
        </w:rPr>
        <w:t>《法国制造》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麦田出版</w:t>
      </w:r>
      <w:r w:rsidRPr="00050D70">
        <w:rPr>
          <w:rFonts w:ascii="Times New Roman" w:hAnsi="Times New Roman" w:cs="Times New Roman"/>
        </w:rPr>
        <w:t>. 2010.</w:t>
      </w:r>
    </w:p>
    <w:p w:rsidR="00340555" w:rsidRPr="00050D70" w:rsidRDefault="00340555" w:rsidP="00FE2D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426" w:hanging="437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冯骥才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《巴黎，艺术至上》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作家出版社</w:t>
      </w:r>
      <w:r w:rsidRPr="00050D70">
        <w:rPr>
          <w:rFonts w:ascii="Times New Roman" w:hAnsi="Times New Roman" w:cs="Times New Roman"/>
        </w:rPr>
        <w:t>. 2002</w:t>
      </w:r>
      <w:r w:rsidRPr="00050D70">
        <w:rPr>
          <w:rFonts w:ascii="Times New Roman" w:hAnsi="Times New Roman" w:cs="宋体" w:hint="eastAsia"/>
        </w:rPr>
        <w:t>年</w:t>
      </w:r>
      <w:r w:rsidRPr="00050D70">
        <w:rPr>
          <w:rFonts w:ascii="Times New Roman" w:hAnsi="Times New Roman" w:cs="Times New Roman"/>
        </w:rPr>
        <w:t>.</w:t>
      </w:r>
    </w:p>
    <w:p w:rsidR="00340555" w:rsidRPr="00050D70" w:rsidRDefault="00340555" w:rsidP="00FE2D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426" w:hanging="437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卢岚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《巴黎读书记》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中央编译出版社</w:t>
      </w:r>
      <w:r w:rsidRPr="00050D70">
        <w:rPr>
          <w:rFonts w:ascii="Times New Roman" w:hAnsi="Times New Roman" w:cs="Times New Roman"/>
        </w:rPr>
        <w:t>. 2009</w:t>
      </w:r>
      <w:r w:rsidRPr="00050D70">
        <w:rPr>
          <w:rFonts w:ascii="Times New Roman" w:hAnsi="Times New Roman" w:cs="宋体" w:hint="eastAsia"/>
        </w:rPr>
        <w:t>年</w:t>
      </w:r>
      <w:r w:rsidRPr="00050D70">
        <w:rPr>
          <w:rFonts w:ascii="Times New Roman" w:hAnsi="Times New Roman" w:cs="Times New Roman"/>
        </w:rPr>
        <w:t>.</w:t>
      </w:r>
    </w:p>
    <w:p w:rsidR="00340555" w:rsidRPr="00050D70" w:rsidRDefault="00340555" w:rsidP="00FE2D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426" w:hanging="437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雅克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普雷维尔</w:t>
      </w:r>
      <w:r>
        <w:rPr>
          <w:rFonts w:ascii="Times New Roman" w:hAnsi="Times New Roman" w:cs="Times New Roman"/>
        </w:rPr>
        <w:t xml:space="preserve">(Jacques </w:t>
      </w:r>
      <w:proofErr w:type="spellStart"/>
      <w:r>
        <w:rPr>
          <w:rFonts w:ascii="Times New Roman" w:hAnsi="Times New Roman" w:cs="Times New Roman"/>
        </w:rPr>
        <w:t>Prévert</w:t>
      </w:r>
      <w:proofErr w:type="spellEnd"/>
      <w:r>
        <w:rPr>
          <w:rFonts w:ascii="Times New Roman" w:hAnsi="Times New Roman" w:cs="Times New Roman"/>
        </w:rPr>
        <w:t>)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《话语集》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陈玮（译）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世纪出版集团上海人民出版社</w:t>
      </w:r>
      <w:r w:rsidRPr="00050D70">
        <w:rPr>
          <w:rFonts w:ascii="Times New Roman" w:hAnsi="Times New Roman" w:cs="Times New Roman"/>
        </w:rPr>
        <w:t>. 2010</w:t>
      </w:r>
      <w:r w:rsidRPr="00050D70">
        <w:rPr>
          <w:rFonts w:ascii="Times New Roman" w:hAnsi="Times New Roman" w:cs="宋体" w:hint="eastAsia"/>
        </w:rPr>
        <w:t>年</w:t>
      </w:r>
      <w:r w:rsidRPr="00050D70">
        <w:rPr>
          <w:rFonts w:ascii="Times New Roman" w:hAnsi="Times New Roman" w:cs="Times New Roman"/>
        </w:rPr>
        <w:t>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37"/>
        <w:rPr>
          <w:rFonts w:ascii="Times New Roman" w:hAnsi="Times New Roman" w:cs="Times New Roman"/>
          <w:lang w:eastAsia="ja-JP"/>
        </w:rPr>
      </w:pPr>
      <w:r w:rsidRPr="00050D70">
        <w:rPr>
          <w:rFonts w:ascii="Times New Roman" w:hAnsi="Times New Roman" w:cs="宋体" w:hint="eastAsia"/>
          <w:lang w:eastAsia="ja-JP"/>
        </w:rPr>
        <w:t>让</w:t>
      </w:r>
      <w:r w:rsidRPr="00050D70">
        <w:rPr>
          <w:rFonts w:ascii="MS Mincho" w:eastAsia="MS Mincho" w:hAnsi="MS Mincho" w:cs="MS Mincho" w:hint="eastAsia"/>
          <w:lang w:eastAsia="ja-JP"/>
        </w:rPr>
        <w:t>・</w:t>
      </w:r>
      <w:r w:rsidRPr="00050D70">
        <w:rPr>
          <w:rFonts w:ascii="Times New Roman" w:hAnsi="Times New Roman" w:cs="宋体" w:hint="eastAsia"/>
          <w:lang w:eastAsia="ja-JP"/>
        </w:rPr>
        <w:t>马蒂耶</w:t>
      </w:r>
      <w:r w:rsidRPr="00050D70">
        <w:rPr>
          <w:rFonts w:ascii="Times New Roman" w:hAnsi="Times New Roman" w:cs="Times New Roman"/>
          <w:lang w:eastAsia="ja-JP"/>
        </w:rPr>
        <w:t>.</w:t>
      </w:r>
      <w:r w:rsidRPr="00050D70">
        <w:rPr>
          <w:rFonts w:ascii="Times New Roman" w:hAnsi="Times New Roman" w:cs="宋体" w:hint="eastAsia"/>
          <w:lang w:eastAsia="ja-JP"/>
        </w:rPr>
        <w:t>郑德弟译</w:t>
      </w:r>
      <w:r w:rsidRPr="00050D70">
        <w:rPr>
          <w:rFonts w:ascii="Times New Roman" w:hAnsi="Times New Roman" w:cs="Times New Roman"/>
          <w:lang w:eastAsia="ja-JP"/>
        </w:rPr>
        <w:t>.</w:t>
      </w:r>
      <w:r w:rsidRPr="00050D70">
        <w:rPr>
          <w:rFonts w:ascii="Times New Roman" w:hAnsi="Times New Roman" w:cs="宋体" w:hint="eastAsia"/>
          <w:lang w:eastAsia="ja-JP"/>
        </w:rPr>
        <w:t>《法国史》</w:t>
      </w:r>
      <w:r w:rsidRPr="00050D70">
        <w:rPr>
          <w:rFonts w:ascii="Times New Roman" w:hAnsi="Times New Roman" w:cs="Times New Roman"/>
          <w:lang w:eastAsia="ja-JP"/>
        </w:rPr>
        <w:t xml:space="preserve">. </w:t>
      </w:r>
      <w:r w:rsidRPr="00050D70">
        <w:rPr>
          <w:rFonts w:ascii="Times New Roman" w:hAnsi="Times New Roman" w:cs="宋体" w:hint="eastAsia"/>
          <w:lang w:eastAsia="ja-JP"/>
        </w:rPr>
        <w:t>上海译文出版社</w:t>
      </w:r>
      <w:r w:rsidRPr="00050D70">
        <w:rPr>
          <w:rFonts w:ascii="Times New Roman" w:hAnsi="Times New Roman" w:cs="Times New Roman"/>
          <w:lang w:eastAsia="ja-JP"/>
        </w:rPr>
        <w:t>.2002.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37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让</w:t>
      </w:r>
      <w:r w:rsidRPr="00050D70">
        <w:rPr>
          <w:rFonts w:ascii="Times New Roman" w:hAnsi="Times New Roman" w:cs="Times New Roman"/>
        </w:rPr>
        <w:t>-</w:t>
      </w:r>
      <w:r w:rsidRPr="00050D70">
        <w:rPr>
          <w:rFonts w:ascii="Times New Roman" w:hAnsi="Times New Roman" w:cs="宋体" w:hint="eastAsia"/>
        </w:rPr>
        <w:t>皮埃尔</w:t>
      </w:r>
      <w:r w:rsidRPr="00050D70">
        <w:rPr>
          <w:rFonts w:ascii="MS Mincho" w:eastAsia="MS Mincho" w:hAnsi="MS Mincho" w:cs="MS Mincho" w:hint="eastAsia"/>
        </w:rPr>
        <w:t>・</w:t>
      </w:r>
      <w:r w:rsidRPr="00050D70">
        <w:rPr>
          <w:rFonts w:ascii="Times New Roman" w:hAnsi="Times New Roman" w:cs="宋体" w:hint="eastAsia"/>
        </w:rPr>
        <w:t>里乌</w:t>
      </w:r>
      <w:r w:rsidRPr="00050D70">
        <w:rPr>
          <w:rFonts w:ascii="Times New Roman" w:hAnsi="Times New Roman" w:cs="Times New Roman"/>
        </w:rPr>
        <w:t xml:space="preserve">(Jean-Pierre </w:t>
      </w:r>
      <w:proofErr w:type="spellStart"/>
      <w:r w:rsidRPr="00050D70">
        <w:rPr>
          <w:rFonts w:ascii="Times New Roman" w:hAnsi="Times New Roman" w:cs="Times New Roman"/>
        </w:rPr>
        <w:t>Rioux</w:t>
      </w:r>
      <w:proofErr w:type="spellEnd"/>
      <w:r w:rsidRPr="00050D70">
        <w:rPr>
          <w:rFonts w:ascii="Times New Roman" w:hAnsi="Times New Roman" w:cs="Times New Roman"/>
        </w:rPr>
        <w:t>) .</w:t>
      </w:r>
      <w:r w:rsidRPr="00050D70">
        <w:rPr>
          <w:rFonts w:ascii="Times New Roman" w:hAnsi="Times New Roman" w:cs="宋体" w:hint="eastAsia"/>
        </w:rPr>
        <w:t>让</w:t>
      </w:r>
      <w:r w:rsidRPr="00050D70">
        <w:rPr>
          <w:rFonts w:ascii="Times New Roman" w:hAnsi="Times New Roman" w:cs="Times New Roman"/>
        </w:rPr>
        <w:t>-</w:t>
      </w:r>
      <w:r w:rsidRPr="00050D70">
        <w:rPr>
          <w:rFonts w:ascii="Times New Roman" w:hAnsi="Times New Roman" w:cs="宋体" w:hint="eastAsia"/>
        </w:rPr>
        <w:t>弗朗索瓦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西里</w:t>
      </w:r>
      <w:r w:rsidRPr="00050D70">
        <w:rPr>
          <w:rFonts w:ascii="Times New Roman" w:hAnsi="Times New Roman" w:cs="Times New Roman"/>
        </w:rPr>
        <w:t xml:space="preserve">(Jean-François </w:t>
      </w:r>
      <w:proofErr w:type="spellStart"/>
      <w:r w:rsidRPr="00050D70">
        <w:rPr>
          <w:rFonts w:ascii="Times New Roman" w:hAnsi="Times New Roman" w:cs="Times New Roman"/>
        </w:rPr>
        <w:t>Sirinelli</w:t>
      </w:r>
      <w:proofErr w:type="spellEnd"/>
      <w:r w:rsidRPr="00050D70">
        <w:rPr>
          <w:rFonts w:ascii="Times New Roman" w:hAnsi="Times New Roman" w:cs="Times New Roman"/>
        </w:rPr>
        <w:t>)</w:t>
      </w:r>
      <w:r w:rsidRPr="00050D70">
        <w:rPr>
          <w:rFonts w:ascii="Times New Roman" w:hAnsi="Times New Roman" w:cs="宋体" w:hint="eastAsia"/>
        </w:rPr>
        <w:t>，杨剑等译《法国文化史》（</w:t>
      </w:r>
      <w:r w:rsidRPr="00050D70">
        <w:rPr>
          <w:rFonts w:ascii="Times New Roman" w:hAnsi="Times New Roman" w:cs="Times New Roman"/>
        </w:rPr>
        <w:t>1-4</w:t>
      </w:r>
      <w:r w:rsidRPr="00050D70">
        <w:rPr>
          <w:rFonts w:ascii="Times New Roman" w:hAnsi="Times New Roman" w:cs="宋体" w:hint="eastAsia"/>
        </w:rPr>
        <w:t>卷）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华东师范大学出版社</w:t>
      </w:r>
      <w:r w:rsidRPr="00050D70">
        <w:rPr>
          <w:rFonts w:ascii="Times New Roman" w:hAnsi="Times New Roman" w:cs="Times New Roman"/>
        </w:rPr>
        <w:t>. 2006.</w:t>
      </w:r>
    </w:p>
    <w:p w:rsidR="00340555" w:rsidRPr="00050D70" w:rsidRDefault="00340555" w:rsidP="00FE2DFA">
      <w:pPr>
        <w:pStyle w:val="a3"/>
        <w:numPr>
          <w:ilvl w:val="0"/>
          <w:numId w:val="1"/>
        </w:numPr>
        <w:ind w:left="426" w:hanging="437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雷米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富尼耶</w:t>
      </w:r>
      <w:r w:rsidRPr="00050D70">
        <w:rPr>
          <w:rFonts w:ascii="Times New Roman" w:hAnsi="Times New Roman" w:cs="Times New Roman"/>
        </w:rPr>
        <w:t>·</w:t>
      </w:r>
      <w:r w:rsidRPr="00050D70">
        <w:rPr>
          <w:rFonts w:ascii="Times New Roman" w:hAnsi="Times New Roman" w:cs="宋体" w:hint="eastAsia"/>
        </w:rPr>
        <w:t>朗佐尼</w:t>
      </w:r>
      <w:r w:rsidRPr="00050D70">
        <w:rPr>
          <w:rFonts w:ascii="Times New Roman" w:hAnsi="Times New Roman" w:cs="Times New Roman"/>
        </w:rPr>
        <w:t>(</w:t>
      </w:r>
      <w:proofErr w:type="spellStart"/>
      <w:r w:rsidRPr="00050D70">
        <w:rPr>
          <w:rFonts w:ascii="Times New Roman" w:hAnsi="Times New Roman" w:cs="Times New Roman"/>
        </w:rPr>
        <w:t>Rémi</w:t>
      </w:r>
      <w:proofErr w:type="spellEnd"/>
      <w:r w:rsidRPr="00050D70">
        <w:rPr>
          <w:rFonts w:ascii="Times New Roman" w:hAnsi="Times New Roman" w:cs="Times New Roman"/>
        </w:rPr>
        <w:t xml:space="preserve"> Fournier </w:t>
      </w:r>
      <w:proofErr w:type="spellStart"/>
      <w:r w:rsidRPr="00050D70">
        <w:rPr>
          <w:rFonts w:ascii="Times New Roman" w:hAnsi="Times New Roman" w:cs="Times New Roman"/>
        </w:rPr>
        <w:t>Lanzoni</w:t>
      </w:r>
      <w:proofErr w:type="spellEnd"/>
      <w:r w:rsidRPr="00050D70">
        <w:rPr>
          <w:rFonts w:ascii="Times New Roman" w:hAnsi="Times New Roman" w:cs="Times New Roman"/>
        </w:rPr>
        <w:t xml:space="preserve">). </w:t>
      </w:r>
      <w:r w:rsidRPr="00050D70">
        <w:rPr>
          <w:rFonts w:ascii="Times New Roman" w:hAnsi="Times New Roman" w:cs="宋体" w:hint="eastAsia"/>
        </w:rPr>
        <w:t>王之光译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《法国电影：从诞生到现在》</w:t>
      </w:r>
      <w:r w:rsidRPr="00050D70">
        <w:rPr>
          <w:rFonts w:ascii="Times New Roman" w:hAnsi="Times New Roman" w:cs="Times New Roman"/>
        </w:rPr>
        <w:t xml:space="preserve">. </w:t>
      </w:r>
      <w:r w:rsidRPr="00050D70">
        <w:rPr>
          <w:rFonts w:ascii="Times New Roman" w:hAnsi="Times New Roman" w:cs="宋体" w:hint="eastAsia"/>
        </w:rPr>
        <w:t>商务印书馆</w:t>
      </w:r>
      <w:r w:rsidRPr="00050D70">
        <w:rPr>
          <w:rFonts w:ascii="Times New Roman" w:hAnsi="Times New Roman" w:cs="Times New Roman"/>
        </w:rPr>
        <w:t>. 2009</w:t>
      </w:r>
    </w:p>
    <w:p w:rsidR="00340555" w:rsidRPr="00050D70" w:rsidRDefault="00340555" w:rsidP="007E516C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宋体" w:hint="eastAsia"/>
        </w:rPr>
        <w:t>沈大力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《拉丁文苑</w:t>
      </w:r>
      <w:r w:rsidRPr="00050D70">
        <w:rPr>
          <w:rFonts w:ascii="Times New Roman" w:hAnsi="Times New Roman" w:cs="Times New Roman"/>
        </w:rPr>
        <w:t>——</w:t>
      </w:r>
      <w:r w:rsidRPr="00050D70">
        <w:rPr>
          <w:rFonts w:ascii="Times New Roman" w:hAnsi="Times New Roman" w:cs="宋体" w:hint="eastAsia"/>
        </w:rPr>
        <w:t>史实与讹传》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百花文艺出版社</w:t>
      </w:r>
      <w:r w:rsidRPr="00050D70">
        <w:rPr>
          <w:rFonts w:ascii="Times New Roman" w:hAnsi="Times New Roman" w:cs="Times New Roman"/>
        </w:rPr>
        <w:t>.2011.</w:t>
      </w:r>
    </w:p>
    <w:p w:rsidR="00340555" w:rsidRPr="00050D70" w:rsidRDefault="00340555" w:rsidP="007E516C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宋体" w:hint="eastAsia"/>
        </w:rPr>
        <w:t>吴国庆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《战后法国政治史》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社会科学文献出版社</w:t>
      </w:r>
      <w:r w:rsidRPr="00050D70">
        <w:rPr>
          <w:rFonts w:ascii="Times New Roman" w:hAnsi="Times New Roman" w:cs="Times New Roman"/>
        </w:rPr>
        <w:t>.2004.</w:t>
      </w:r>
    </w:p>
    <w:p w:rsidR="00340555" w:rsidRPr="00050D70" w:rsidRDefault="00340555" w:rsidP="007E51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</w:rPr>
      </w:pPr>
      <w:proofErr w:type="gramStart"/>
      <w:r w:rsidRPr="00050D70">
        <w:rPr>
          <w:rFonts w:ascii="Times New Roman" w:hAnsi="Times New Roman" w:cs="宋体" w:hint="eastAsia"/>
        </w:rPr>
        <w:t>陈振尧</w:t>
      </w:r>
      <w:proofErr w:type="gramEnd"/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《法国文学》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外语教学与研究出版社</w:t>
      </w:r>
      <w:r w:rsidRPr="00050D70">
        <w:rPr>
          <w:rFonts w:ascii="Times New Roman" w:hAnsi="Times New Roman" w:cs="Times New Roman"/>
        </w:rPr>
        <w:t>. 2000.</w:t>
      </w:r>
    </w:p>
    <w:p w:rsidR="00340555" w:rsidRPr="00050D70" w:rsidRDefault="00340555" w:rsidP="007E516C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proofErr w:type="gramStart"/>
      <w:r w:rsidRPr="00050D70">
        <w:rPr>
          <w:rFonts w:ascii="Times New Roman" w:hAnsi="Times New Roman" w:cs="宋体" w:hint="eastAsia"/>
        </w:rPr>
        <w:t>程依荣</w:t>
      </w:r>
      <w:proofErr w:type="gramEnd"/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《法语词汇学导论》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外语教学与研究出版社</w:t>
      </w:r>
      <w:r w:rsidRPr="00050D70">
        <w:rPr>
          <w:rFonts w:ascii="Times New Roman" w:hAnsi="Times New Roman" w:cs="Times New Roman"/>
        </w:rPr>
        <w:t>. 2002.</w:t>
      </w:r>
    </w:p>
    <w:p w:rsidR="00340555" w:rsidRPr="00050D70" w:rsidRDefault="00340555" w:rsidP="0066549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宋体" w:hint="eastAsia"/>
        </w:rPr>
        <w:t>郑克鲁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《爱情的策略：法国古今短篇小说精选》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上海译文出版社</w:t>
      </w:r>
      <w:r w:rsidRPr="00050D70">
        <w:rPr>
          <w:rFonts w:ascii="Times New Roman" w:hAnsi="Times New Roman" w:cs="Times New Roman"/>
        </w:rPr>
        <w:t>.1991.</w:t>
      </w:r>
    </w:p>
    <w:p w:rsidR="00340555" w:rsidRPr="00050D70" w:rsidRDefault="00340555" w:rsidP="007E516C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proofErr w:type="gramStart"/>
      <w:r w:rsidRPr="00050D70">
        <w:rPr>
          <w:rFonts w:ascii="Times New Roman" w:hAnsi="Times New Roman" w:cs="宋体" w:hint="eastAsia"/>
          <w:lang w:val="fr-FR"/>
        </w:rPr>
        <w:t>董强</w:t>
      </w:r>
      <w:proofErr w:type="gramEnd"/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《插图本法国文学史》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北京大学出版社</w:t>
      </w:r>
      <w:r w:rsidRPr="00050D70">
        <w:rPr>
          <w:rFonts w:ascii="Times New Roman" w:hAnsi="Times New Roman" w:cs="Times New Roman"/>
        </w:rPr>
        <w:t>.2009.</w:t>
      </w:r>
    </w:p>
    <w:p w:rsidR="00340555" w:rsidRPr="00050D70" w:rsidRDefault="00340555" w:rsidP="007E516C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宋体" w:hint="eastAsia"/>
          <w:lang w:val="fr-FR"/>
        </w:rPr>
        <w:t>马舍雷（</w:t>
      </w:r>
      <w:r w:rsidRPr="00050D70">
        <w:rPr>
          <w:rFonts w:ascii="Times New Roman" w:hAnsi="Times New Roman" w:cs="Times New Roman"/>
          <w:lang w:val="fr-FR"/>
        </w:rPr>
        <w:t>Pierre Macherey</w:t>
      </w:r>
      <w:r w:rsidRPr="00050D70">
        <w:rPr>
          <w:rFonts w:ascii="Times New Roman" w:hAnsi="Times New Roman" w:cs="宋体" w:hint="eastAsia"/>
          <w:lang w:val="fr-FR"/>
        </w:rPr>
        <w:t>）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《文学在思考什么</w:t>
      </w:r>
      <w:r w:rsidRPr="00050D70">
        <w:rPr>
          <w:rFonts w:ascii="Times New Roman" w:hAnsi="Times New Roman" w:cs="Times New Roman"/>
        </w:rPr>
        <w:t> </w:t>
      </w:r>
      <w:r w:rsidRPr="00050D70">
        <w:rPr>
          <w:rFonts w:ascii="Times New Roman" w:hAnsi="Times New Roman" w:cs="Times New Roman"/>
          <w:lang w:val="fr-FR"/>
        </w:rPr>
        <w:t>?</w:t>
      </w:r>
      <w:r w:rsidRPr="00050D70">
        <w:rPr>
          <w:rFonts w:ascii="Times New Roman" w:hAnsi="Times New Roman" w:cs="宋体" w:hint="eastAsia"/>
        </w:rPr>
        <w:t>》</w:t>
      </w:r>
      <w:r w:rsidRPr="00050D70">
        <w:rPr>
          <w:rFonts w:ascii="Times New Roman" w:hAnsi="Times New Roman" w:cs="宋体" w:hint="eastAsia"/>
          <w:lang w:val="fr-FR"/>
        </w:rPr>
        <w:t>（</w:t>
      </w:r>
      <w:r w:rsidRPr="00050D70">
        <w:rPr>
          <w:rFonts w:ascii="Times New Roman" w:hAnsi="Times New Roman" w:cs="Times New Roman"/>
          <w:lang w:val="fr-FR"/>
        </w:rPr>
        <w:t>À quoi pense la littérature ?</w:t>
      </w:r>
      <w:r w:rsidRPr="00050D70">
        <w:rPr>
          <w:rFonts w:ascii="Times New Roman" w:hAnsi="Times New Roman" w:cs="宋体" w:hint="eastAsia"/>
          <w:lang w:val="fr-FR"/>
        </w:rPr>
        <w:t>）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  <w:lang w:val="fr-FR"/>
        </w:rPr>
        <w:t>译林出版社</w:t>
      </w:r>
      <w:r w:rsidRPr="00050D70">
        <w:rPr>
          <w:rFonts w:ascii="Times New Roman" w:hAnsi="Times New Roman" w:cs="Times New Roman"/>
        </w:rPr>
        <w:t>. 2011.</w:t>
      </w:r>
    </w:p>
    <w:p w:rsidR="00340555" w:rsidRPr="00050D70" w:rsidRDefault="00340555" w:rsidP="0066549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050D70">
        <w:rPr>
          <w:rFonts w:ascii="Times New Roman" w:hAnsi="Times New Roman" w:cs="宋体" w:hint="eastAsia"/>
        </w:rPr>
        <w:t>布隆多（</w:t>
      </w:r>
      <w:r w:rsidRPr="00050D70">
        <w:rPr>
          <w:rFonts w:ascii="Times New Roman" w:hAnsi="Times New Roman" w:cs="Times New Roman"/>
        </w:rPr>
        <w:t xml:space="preserve">Nicole </w:t>
      </w:r>
      <w:proofErr w:type="spellStart"/>
      <w:r w:rsidRPr="00050D70">
        <w:rPr>
          <w:rFonts w:ascii="Times New Roman" w:hAnsi="Times New Roman" w:cs="Times New Roman"/>
        </w:rPr>
        <w:t>Blondeau</w:t>
      </w:r>
      <w:proofErr w:type="spellEnd"/>
      <w:r w:rsidRPr="00050D70">
        <w:rPr>
          <w:rFonts w:ascii="Times New Roman" w:hAnsi="Times New Roman" w:cs="宋体" w:hint="eastAsia"/>
        </w:rPr>
        <w:t>）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《法国文学渐进（初级）》（</w:t>
      </w:r>
      <w:proofErr w:type="spellStart"/>
      <w:r w:rsidRPr="00050D70">
        <w:rPr>
          <w:rFonts w:ascii="Times New Roman" w:hAnsi="Times New Roman" w:cs="Times New Roman"/>
        </w:rPr>
        <w:t>Littérature</w:t>
      </w:r>
      <w:proofErr w:type="spellEnd"/>
      <w:r w:rsidRPr="00050D70">
        <w:rPr>
          <w:rFonts w:ascii="Times New Roman" w:hAnsi="Times New Roman" w:cs="Times New Roman"/>
        </w:rPr>
        <w:t xml:space="preserve"> progressive du </w:t>
      </w:r>
      <w:proofErr w:type="spellStart"/>
      <w:r w:rsidRPr="00050D70">
        <w:rPr>
          <w:rFonts w:ascii="Times New Roman" w:hAnsi="Times New Roman" w:cs="Times New Roman"/>
        </w:rPr>
        <w:t>français</w:t>
      </w:r>
      <w:proofErr w:type="spellEnd"/>
      <w:r w:rsidRPr="00050D70">
        <w:rPr>
          <w:rFonts w:ascii="Times New Roman" w:hAnsi="Times New Roman" w:cs="Times New Roman"/>
        </w:rPr>
        <w:t xml:space="preserve">, </w:t>
      </w:r>
      <w:proofErr w:type="spellStart"/>
      <w:r w:rsidRPr="00050D70">
        <w:rPr>
          <w:rFonts w:ascii="Times New Roman" w:hAnsi="Times New Roman" w:cs="Times New Roman"/>
        </w:rPr>
        <w:t>niveau</w:t>
      </w:r>
      <w:proofErr w:type="spellEnd"/>
      <w:r w:rsidRPr="00050D70">
        <w:rPr>
          <w:rFonts w:ascii="Times New Roman" w:hAnsi="Times New Roman" w:cs="Times New Roman"/>
        </w:rPr>
        <w:t xml:space="preserve"> </w:t>
      </w:r>
      <w:proofErr w:type="spellStart"/>
      <w:r w:rsidRPr="00050D70">
        <w:rPr>
          <w:rFonts w:ascii="Times New Roman" w:hAnsi="Times New Roman" w:cs="Times New Roman"/>
        </w:rPr>
        <w:t>débutant</w:t>
      </w:r>
      <w:proofErr w:type="spellEnd"/>
      <w:r w:rsidRPr="00050D70">
        <w:rPr>
          <w:rFonts w:ascii="Times New Roman" w:hAnsi="Times New Roman" w:cs="宋体" w:hint="eastAsia"/>
        </w:rPr>
        <w:t>）</w:t>
      </w:r>
      <w:r w:rsidRPr="00050D70">
        <w:rPr>
          <w:rFonts w:ascii="Times New Roman" w:hAnsi="Times New Roman" w:cs="Times New Roman"/>
        </w:rPr>
        <w:t>.</w:t>
      </w:r>
      <w:r w:rsidRPr="00050D70">
        <w:rPr>
          <w:rFonts w:ascii="Times New Roman" w:hAnsi="Times New Roman" w:cs="宋体" w:hint="eastAsia"/>
        </w:rPr>
        <w:t>上海译文出版社</w:t>
      </w:r>
      <w:r w:rsidRPr="00050D70">
        <w:rPr>
          <w:rFonts w:ascii="Times New Roman" w:hAnsi="Times New Roman" w:cs="Times New Roman"/>
        </w:rPr>
        <w:t>.2012.</w:t>
      </w:r>
    </w:p>
    <w:p w:rsidR="00340555" w:rsidRPr="0030030C" w:rsidRDefault="00340555" w:rsidP="007E516C">
      <w:pPr>
        <w:pStyle w:val="a3"/>
        <w:numPr>
          <w:ilvl w:val="0"/>
          <w:numId w:val="1"/>
        </w:numPr>
        <w:ind w:left="426" w:hanging="437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Times New Roman"/>
          <w:lang w:val="fr-FR"/>
        </w:rPr>
        <w:t>Saint-Exupéry</w:t>
      </w:r>
      <w:r>
        <w:rPr>
          <w:rFonts w:ascii="Times New Roman" w:hAnsi="Times New Roman" w:cs="Times New Roman"/>
          <w:lang w:val="fr-FR"/>
        </w:rPr>
        <w:t>,</w:t>
      </w:r>
      <w:r w:rsidRPr="00050D70">
        <w:rPr>
          <w:rFonts w:ascii="Times New Roman" w:hAnsi="Times New Roman" w:cs="Times New Roman"/>
          <w:lang w:val="fr-FR"/>
        </w:rPr>
        <w:t xml:space="preserve">Antoine </w:t>
      </w:r>
      <w:r>
        <w:rPr>
          <w:rFonts w:ascii="Times New Roman" w:hAnsi="Times New Roman" w:cs="Times New Roman"/>
          <w:lang w:val="fr-FR"/>
        </w:rPr>
        <w:t>(</w:t>
      </w:r>
      <w:r w:rsidRPr="00050D70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). </w:t>
      </w:r>
      <w:r w:rsidRPr="0030030C">
        <w:rPr>
          <w:rFonts w:ascii="Times New Roman" w:hAnsi="Times New Roman" w:cs="Times New Roman"/>
          <w:i/>
          <w:iCs/>
          <w:lang w:val="fr-FR"/>
        </w:rPr>
        <w:t>Le petit prince</w:t>
      </w:r>
      <w:r w:rsidRPr="00050D70">
        <w:rPr>
          <w:rFonts w:ascii="宋体" w:hAnsi="宋体" w:cs="宋体"/>
          <w:lang w:val="fr-FR"/>
        </w:rPr>
        <w:t xml:space="preserve">, </w:t>
      </w:r>
      <w:r w:rsidRPr="00EE390A">
        <w:rPr>
          <w:rFonts w:ascii="Times New Roman" w:hAnsi="Times New Roman" w:cs="Times New Roman"/>
          <w:lang w:val="fr-FR"/>
        </w:rPr>
        <w:t>Gallimard Jeunesse, Paris, 2001, 146p.</w:t>
      </w:r>
    </w:p>
    <w:p w:rsidR="00340555" w:rsidRPr="00050D70" w:rsidRDefault="00340555" w:rsidP="007E51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Sempé ; Goscinny.</w:t>
      </w:r>
      <w:r w:rsidRPr="00050D70">
        <w:rPr>
          <w:rFonts w:ascii="Times New Roman" w:hAnsi="Times New Roman" w:cs="Times New Roman"/>
          <w:i/>
          <w:iCs/>
          <w:lang w:val="fr-FR"/>
        </w:rPr>
        <w:t>Le petit Nicolas</w:t>
      </w:r>
      <w:r>
        <w:rPr>
          <w:rFonts w:ascii="Times New Roman" w:hAnsi="Times New Roman" w:cs="Times New Roman"/>
          <w:lang w:val="fr-FR"/>
        </w:rPr>
        <w:t>,</w:t>
      </w:r>
      <w:r w:rsidRPr="00050D70">
        <w:rPr>
          <w:rFonts w:ascii="Times New Roman" w:hAnsi="Times New Roman" w:cs="Times New Roman"/>
          <w:lang w:val="fr-FR"/>
        </w:rPr>
        <w:t xml:space="preserve"> Denoël, Paris, 1960, 157p.</w:t>
      </w:r>
    </w:p>
    <w:p w:rsidR="00340555" w:rsidRPr="00050D70" w:rsidRDefault="00340555" w:rsidP="007E516C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Times New Roman"/>
          <w:lang w:val="fr-FR"/>
        </w:rPr>
        <w:t>L</w:t>
      </w:r>
      <w:r>
        <w:rPr>
          <w:rFonts w:ascii="Times New Roman" w:hAnsi="Times New Roman" w:cs="Times New Roman"/>
          <w:lang w:val="fr-FR"/>
        </w:rPr>
        <w:t>a</w:t>
      </w:r>
      <w:r w:rsidRPr="00050D70">
        <w:rPr>
          <w:rFonts w:ascii="Times New Roman" w:hAnsi="Times New Roman" w:cs="Times New Roman"/>
          <w:lang w:val="fr-FR"/>
        </w:rPr>
        <w:t xml:space="preserve"> F</w:t>
      </w:r>
      <w:r>
        <w:rPr>
          <w:rFonts w:ascii="Times New Roman" w:hAnsi="Times New Roman" w:cs="Times New Roman"/>
          <w:lang w:val="fr-FR"/>
        </w:rPr>
        <w:t>ontaine</w:t>
      </w:r>
      <w:r w:rsidRPr="00050D70">
        <w:rPr>
          <w:rFonts w:ascii="Times New Roman" w:hAnsi="Times New Roman" w:cs="Times New Roman"/>
          <w:lang w:val="fr-FR"/>
        </w:rPr>
        <w:t>, Jean (de</w:t>
      </w:r>
      <w:r>
        <w:rPr>
          <w:rFonts w:ascii="Times New Roman" w:hAnsi="Times New Roman" w:cs="Times New Roman"/>
          <w:lang w:val="fr-FR"/>
        </w:rPr>
        <w:t>).</w:t>
      </w:r>
      <w:r w:rsidRPr="00050D70">
        <w:rPr>
          <w:rFonts w:ascii="Times New Roman" w:hAnsi="Times New Roman" w:cs="Times New Roman"/>
          <w:i/>
          <w:iCs/>
          <w:lang w:val="fr-FR"/>
        </w:rPr>
        <w:t>Fable</w:t>
      </w:r>
      <w:r>
        <w:rPr>
          <w:rFonts w:ascii="Times New Roman" w:hAnsi="Times New Roman" w:cs="Times New Roman"/>
          <w:i/>
          <w:iCs/>
          <w:lang w:val="fr-FR"/>
        </w:rPr>
        <w:t>s</w:t>
      </w:r>
      <w:r w:rsidRPr="00050D70">
        <w:rPr>
          <w:rFonts w:ascii="Times New Roman" w:hAnsi="Times New Roman" w:cs="Times New Roman"/>
          <w:lang w:val="fr-FR"/>
        </w:rPr>
        <w:t>, Hesperus, 2008, 113p.</w:t>
      </w:r>
    </w:p>
    <w:p w:rsidR="00340555" w:rsidRPr="007E516C" w:rsidRDefault="00340555" w:rsidP="00DA371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fr-FR"/>
        </w:rPr>
      </w:pPr>
      <w:r w:rsidRPr="00050D70">
        <w:rPr>
          <w:rFonts w:ascii="Times New Roman" w:hAnsi="Times New Roman" w:cs="Times New Roman"/>
          <w:lang w:val="fr-FR"/>
        </w:rPr>
        <w:t>B</w:t>
      </w:r>
      <w:r>
        <w:rPr>
          <w:rFonts w:ascii="Times New Roman" w:hAnsi="Times New Roman" w:cs="Times New Roman"/>
          <w:lang w:val="fr-FR"/>
        </w:rPr>
        <w:t>eaumont</w:t>
      </w:r>
      <w:r w:rsidRPr="00050D70">
        <w:rPr>
          <w:rFonts w:ascii="Times New Roman" w:hAnsi="Times New Roman" w:cs="Times New Roman"/>
          <w:lang w:val="fr-FR"/>
        </w:rPr>
        <w:t xml:space="preserve">, Pierre (de), </w:t>
      </w:r>
      <w:r w:rsidRPr="00050D70">
        <w:rPr>
          <w:rFonts w:ascii="Times New Roman" w:hAnsi="Times New Roman" w:cs="Times New Roman"/>
          <w:i/>
          <w:iCs/>
          <w:lang w:val="fr-FR"/>
        </w:rPr>
        <w:t>Le Roman de Renart</w:t>
      </w:r>
      <w:r w:rsidRPr="00050D70">
        <w:rPr>
          <w:rFonts w:ascii="Times New Roman" w:hAnsi="Times New Roman" w:cs="Times New Roman"/>
          <w:lang w:val="fr-FR"/>
        </w:rPr>
        <w:t>, Hachette, 1995, 201p.</w:t>
      </w:r>
    </w:p>
    <w:p w:rsidR="00340555" w:rsidRPr="00DA371A" w:rsidRDefault="00340555" w:rsidP="00DA371A">
      <w:pPr>
        <w:rPr>
          <w:rFonts w:ascii="Times New Roman" w:hAnsi="Times New Roman" w:cs="Times New Roman"/>
          <w:highlight w:val="yellow"/>
          <w:lang w:val="fr-FR"/>
        </w:rPr>
      </w:pPr>
    </w:p>
    <w:p w:rsidR="00340555" w:rsidRPr="0030030C" w:rsidRDefault="00340555" w:rsidP="00297D0D">
      <w:pPr>
        <w:rPr>
          <w:rFonts w:ascii="Times New Roman" w:hAnsi="Times New Roman" w:cs="Times New Roman"/>
          <w:b/>
          <w:bCs/>
          <w:lang w:val="fr-FR"/>
        </w:rPr>
      </w:pPr>
      <w:r w:rsidRPr="0030030C">
        <w:rPr>
          <w:rFonts w:ascii="Times New Roman" w:hAnsi="Times New Roman" w:cs="宋体" w:hint="eastAsia"/>
          <w:b/>
          <w:bCs/>
          <w:lang w:val="fr-FR"/>
        </w:rPr>
        <w:t>具体要求和提示：</w:t>
      </w:r>
    </w:p>
    <w:p w:rsidR="00340555" w:rsidRPr="0030030C" w:rsidRDefault="00340555" w:rsidP="00297D0D">
      <w:pPr>
        <w:rPr>
          <w:rFonts w:ascii="Times New Roman" w:hAnsi="Times New Roman" w:cs="Times New Roman"/>
          <w:b/>
          <w:bCs/>
          <w:lang w:val="fr-FR"/>
        </w:rPr>
      </w:pPr>
      <w:r w:rsidRPr="0030030C">
        <w:rPr>
          <w:rFonts w:ascii="Times New Roman" w:hAnsi="Times New Roman" w:cs="Times New Roman"/>
          <w:b/>
          <w:bCs/>
          <w:lang w:val="fr-FR"/>
        </w:rPr>
        <w:t>1</w:t>
      </w:r>
      <w:r w:rsidRPr="0030030C">
        <w:rPr>
          <w:rFonts w:ascii="Times New Roman" w:hAnsi="Times New Roman" w:cs="宋体" w:hint="eastAsia"/>
          <w:b/>
          <w:bCs/>
          <w:lang w:val="fr-FR"/>
        </w:rPr>
        <w:t>、高起点同学请自行选取法语小说阅读（</w:t>
      </w:r>
      <w:r w:rsidRPr="0030030C">
        <w:rPr>
          <w:rFonts w:ascii="Times New Roman" w:hAnsi="Times New Roman" w:cs="Times New Roman"/>
          <w:b/>
          <w:bCs/>
          <w:lang w:val="fr-FR"/>
        </w:rPr>
        <w:t>5-10</w:t>
      </w:r>
      <w:r w:rsidRPr="0030030C">
        <w:rPr>
          <w:rFonts w:ascii="Times New Roman" w:hAnsi="Times New Roman" w:cs="宋体" w:hint="eastAsia"/>
          <w:b/>
          <w:bCs/>
          <w:lang w:val="fr-FR"/>
        </w:rPr>
        <w:t>本）；</w:t>
      </w:r>
    </w:p>
    <w:p w:rsidR="00340555" w:rsidRPr="0030030C" w:rsidRDefault="00340555" w:rsidP="00297D0D">
      <w:pPr>
        <w:rPr>
          <w:rFonts w:ascii="Times New Roman" w:hAnsi="Times New Roman" w:cs="Times New Roman"/>
          <w:b/>
          <w:bCs/>
          <w:lang w:val="fr-FR"/>
        </w:rPr>
      </w:pPr>
      <w:r w:rsidRPr="0030030C">
        <w:rPr>
          <w:rFonts w:ascii="Times New Roman" w:hAnsi="Times New Roman" w:cs="Times New Roman"/>
          <w:b/>
          <w:bCs/>
          <w:lang w:val="fr-FR"/>
        </w:rPr>
        <w:t>2</w:t>
      </w:r>
      <w:r w:rsidRPr="0030030C">
        <w:rPr>
          <w:rFonts w:ascii="Times New Roman" w:hAnsi="Times New Roman" w:cs="宋体" w:hint="eastAsia"/>
          <w:b/>
          <w:bCs/>
          <w:lang w:val="fr-FR"/>
        </w:rPr>
        <w:t>、每位同学写出</w:t>
      </w:r>
      <w:r w:rsidRPr="0030030C">
        <w:rPr>
          <w:rFonts w:ascii="Times New Roman" w:hAnsi="Times New Roman" w:cs="Times New Roman"/>
          <w:b/>
          <w:bCs/>
          <w:lang w:val="fr-FR"/>
        </w:rPr>
        <w:t>10</w:t>
      </w:r>
      <w:r w:rsidRPr="0030030C">
        <w:rPr>
          <w:rFonts w:ascii="Times New Roman" w:hAnsi="Times New Roman" w:cs="宋体" w:hint="eastAsia"/>
          <w:b/>
          <w:bCs/>
          <w:lang w:val="fr-FR"/>
        </w:rPr>
        <w:t>篇读书笔记。高起点同学请在网上查找</w:t>
      </w:r>
      <w:r w:rsidRPr="0030030C">
        <w:rPr>
          <w:rFonts w:ascii="Times New Roman" w:hAnsi="Times New Roman" w:cs="Times New Roman"/>
          <w:b/>
          <w:bCs/>
          <w:lang w:val="fr-FR"/>
        </w:rPr>
        <w:t>Fiche de lecture</w:t>
      </w:r>
      <w:r w:rsidRPr="0030030C">
        <w:rPr>
          <w:rFonts w:ascii="Times New Roman" w:hAnsi="Times New Roman" w:cs="宋体" w:hint="eastAsia"/>
          <w:b/>
          <w:bCs/>
          <w:lang w:val="fr-FR"/>
        </w:rPr>
        <w:t>的写作方法，用法语撰写读书笔记。</w:t>
      </w:r>
    </w:p>
    <w:sectPr w:rsidR="00340555" w:rsidRPr="0030030C" w:rsidSect="008E7097">
      <w:pgSz w:w="11900" w:h="16840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7A" w:rsidRDefault="00FA017A" w:rsidP="00E61A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17A" w:rsidRDefault="00FA017A" w:rsidP="00E61A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7A" w:rsidRDefault="00FA017A" w:rsidP="00E61A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017A" w:rsidRDefault="00FA017A" w:rsidP="00E61A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A27"/>
    <w:multiLevelType w:val="hybridMultilevel"/>
    <w:tmpl w:val="8CA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410BE"/>
    <w:multiLevelType w:val="hybridMultilevel"/>
    <w:tmpl w:val="4E36FD96"/>
    <w:lvl w:ilvl="0" w:tplc="08BA4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279E0"/>
    <w:multiLevelType w:val="hybridMultilevel"/>
    <w:tmpl w:val="35B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7D135A"/>
    <w:multiLevelType w:val="hybridMultilevel"/>
    <w:tmpl w:val="C23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E4F"/>
    <w:rsid w:val="00001B9A"/>
    <w:rsid w:val="000241C2"/>
    <w:rsid w:val="00027A68"/>
    <w:rsid w:val="00043E9C"/>
    <w:rsid w:val="00050D70"/>
    <w:rsid w:val="00053E4F"/>
    <w:rsid w:val="000D20B7"/>
    <w:rsid w:val="000E42C1"/>
    <w:rsid w:val="00117B36"/>
    <w:rsid w:val="0019684A"/>
    <w:rsid w:val="00230D47"/>
    <w:rsid w:val="0029083A"/>
    <w:rsid w:val="00297D0D"/>
    <w:rsid w:val="0030030C"/>
    <w:rsid w:val="00340555"/>
    <w:rsid w:val="00346DEE"/>
    <w:rsid w:val="0038715F"/>
    <w:rsid w:val="0039799E"/>
    <w:rsid w:val="0044571E"/>
    <w:rsid w:val="00622806"/>
    <w:rsid w:val="00665490"/>
    <w:rsid w:val="00681CFF"/>
    <w:rsid w:val="00683173"/>
    <w:rsid w:val="006D0F9E"/>
    <w:rsid w:val="007234BC"/>
    <w:rsid w:val="007E516C"/>
    <w:rsid w:val="00826455"/>
    <w:rsid w:val="00827E7B"/>
    <w:rsid w:val="008B2436"/>
    <w:rsid w:val="008C62ED"/>
    <w:rsid w:val="008E7097"/>
    <w:rsid w:val="00955861"/>
    <w:rsid w:val="009A081D"/>
    <w:rsid w:val="009E4E91"/>
    <w:rsid w:val="00A44452"/>
    <w:rsid w:val="00AD4A2E"/>
    <w:rsid w:val="00B50CE0"/>
    <w:rsid w:val="00BB2645"/>
    <w:rsid w:val="00C01B56"/>
    <w:rsid w:val="00C80A4D"/>
    <w:rsid w:val="00CB1288"/>
    <w:rsid w:val="00CC2F3B"/>
    <w:rsid w:val="00D0508B"/>
    <w:rsid w:val="00D22235"/>
    <w:rsid w:val="00D53FA3"/>
    <w:rsid w:val="00D66CAF"/>
    <w:rsid w:val="00DA371A"/>
    <w:rsid w:val="00DE24BD"/>
    <w:rsid w:val="00E61A3B"/>
    <w:rsid w:val="00EE390A"/>
    <w:rsid w:val="00F73076"/>
    <w:rsid w:val="00FA017A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A"/>
    <w:rPr>
      <w:rFonts w:cs="Cambria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E4E91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B50CE0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E4E91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E4E91"/>
    <w:rPr>
      <w:rFonts w:ascii="Calibri" w:eastAsia="宋体" w:hAnsi="Calibri" w:cs="Calibri"/>
      <w:b/>
      <w:bCs/>
      <w:color w:val="345A8A"/>
      <w:sz w:val="32"/>
      <w:szCs w:val="32"/>
    </w:rPr>
  </w:style>
  <w:style w:type="character" w:customStyle="1" w:styleId="2Char">
    <w:name w:val="标题 2 Char"/>
    <w:link w:val="2"/>
    <w:uiPriority w:val="99"/>
    <w:locked/>
    <w:rsid w:val="00B50CE0"/>
    <w:rPr>
      <w:rFonts w:ascii="Calibri" w:eastAsia="宋体" w:hAnsi="Calibri" w:cs="Calibri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sid w:val="009E4E91"/>
    <w:rPr>
      <w:rFonts w:ascii="Calibri" w:eastAsia="宋体" w:hAnsi="Calibri" w:cs="Calibri"/>
      <w:b/>
      <w:bCs/>
      <w:color w:val="4F81BD"/>
    </w:rPr>
  </w:style>
  <w:style w:type="paragraph" w:styleId="a3">
    <w:name w:val="List Paragraph"/>
    <w:basedOn w:val="a"/>
    <w:uiPriority w:val="99"/>
    <w:qFormat/>
    <w:rsid w:val="00053E4F"/>
    <w:pPr>
      <w:ind w:left="720"/>
    </w:pPr>
  </w:style>
  <w:style w:type="paragraph" w:styleId="a4">
    <w:name w:val="header"/>
    <w:basedOn w:val="a"/>
    <w:link w:val="Char"/>
    <w:uiPriority w:val="99"/>
    <w:semiHidden/>
    <w:rsid w:val="00E6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61A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61A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E61A3B"/>
    <w:rPr>
      <w:sz w:val="18"/>
      <w:szCs w:val="18"/>
    </w:rPr>
  </w:style>
  <w:style w:type="character" w:customStyle="1" w:styleId="tab">
    <w:name w:val="tab"/>
    <w:basedOn w:val="a0"/>
    <w:uiPriority w:val="99"/>
    <w:rsid w:val="00DA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360buy.com/search?keyword=%B9%F0%D4%A3%B7%BC&amp;book=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360buy.com/writer/%E5%BC%A0%E6%B3%BD%E4%B9%BE_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60buy.com/writer/%E9%A1%BE%E8%89%AF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360buy.com/search?keyword=%B9%F9%BB%AA%E9%C5&amp;book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Company>Tian Nina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 Tian</dc:creator>
  <cp:keywords/>
  <dc:description/>
  <cp:lastModifiedBy>微软用户</cp:lastModifiedBy>
  <cp:revision>7</cp:revision>
  <cp:lastPrinted>2012-12-25T07:46:00Z</cp:lastPrinted>
  <dcterms:created xsi:type="dcterms:W3CDTF">2015-12-10T00:02:00Z</dcterms:created>
  <dcterms:modified xsi:type="dcterms:W3CDTF">2015-12-16T03:24:00Z</dcterms:modified>
</cp:coreProperties>
</file>